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9E3" w:rsidRDefault="00B8710B" w:rsidP="005269E3">
      <w:pPr>
        <w:widowControl w:val="0"/>
        <w:tabs>
          <w:tab w:val="left" w:leader="dot" w:pos="2088"/>
        </w:tabs>
        <w:autoSpaceDE w:val="0"/>
        <w:autoSpaceDN w:val="0"/>
        <w:adjustRightInd w:val="0"/>
        <w:spacing w:line="657" w:lineRule="exact"/>
        <w:jc w:val="center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WZÓR UMOWY</w:t>
      </w:r>
      <w:r w:rsidR="005F743F">
        <w:rPr>
          <w:b/>
          <w:sz w:val="28"/>
          <w:szCs w:val="28"/>
        </w:rPr>
        <w:t xml:space="preserve"> NR </w:t>
      </w:r>
      <w:r>
        <w:rPr>
          <w:b/>
          <w:sz w:val="28"/>
          <w:szCs w:val="28"/>
        </w:rPr>
        <w:t>…..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z</w:t>
      </w:r>
      <w:r w:rsidR="00B8710B">
        <w:t>awarta w dniu ……………..</w:t>
      </w:r>
      <w:r>
        <w:t xml:space="preserve"> pomiędzy: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 xml:space="preserve">Powiatem Będzińskim, ul. Jana </w:t>
      </w:r>
      <w:proofErr w:type="spellStart"/>
      <w:r>
        <w:t>Sączewskiego</w:t>
      </w:r>
      <w:proofErr w:type="spellEnd"/>
      <w:r>
        <w:t xml:space="preserve"> 6, 42-500 Będzin, NIP: 625 24 31 062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 xml:space="preserve">Odbiorca: Środowiskowy Dom Samopomocy „Ostoja” z siedzibą w Czeladzi przy ulicy Sikorskiego 5, zwanego dalej </w:t>
      </w:r>
      <w:r>
        <w:rPr>
          <w:b/>
        </w:rPr>
        <w:t xml:space="preserve">„Zamawiającym” </w:t>
      </w:r>
      <w:r>
        <w:t>reprezentowanym przez: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</w:p>
    <w:p w:rsidR="005269E3" w:rsidRDefault="005269E3" w:rsidP="005269E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3" w:lineRule="exact"/>
        <w:jc w:val="both"/>
      </w:pPr>
      <w:r>
        <w:t>Dyrektora Ośrodka</w:t>
      </w:r>
      <w:r>
        <w:tab/>
        <w:t xml:space="preserve">-  </w:t>
      </w:r>
      <w:r w:rsidR="00B8710B">
        <w:t xml:space="preserve"> Ewę Kawkę</w:t>
      </w:r>
      <w:r>
        <w:tab/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a</w:t>
      </w:r>
    </w:p>
    <w:p w:rsidR="005269E3" w:rsidRDefault="00B8710B" w:rsidP="005269E3">
      <w:pPr>
        <w:jc w:val="both"/>
      </w:pPr>
      <w:r>
        <w:t>firmą ………………………………………………………….</w:t>
      </w:r>
      <w:r w:rsidR="00ED0BA4">
        <w:t xml:space="preserve"> NIP: …………………</w:t>
      </w:r>
      <w:r w:rsidR="005269E3">
        <w:t xml:space="preserve"> oraz  </w:t>
      </w:r>
      <w:r>
        <w:t xml:space="preserve">             Nr REGON: ………….</w:t>
      </w:r>
      <w:r w:rsidR="005269E3">
        <w:t xml:space="preserve">, zwaną dalej </w:t>
      </w:r>
      <w:r w:rsidR="005269E3">
        <w:rPr>
          <w:b/>
        </w:rPr>
        <w:t>"Wykonawcą"</w:t>
      </w:r>
      <w:r w:rsidR="005269E3">
        <w:t xml:space="preserve"> reprezentowaną przez:</w:t>
      </w:r>
    </w:p>
    <w:p w:rsidR="005269E3" w:rsidRDefault="00B8710B" w:rsidP="005269E3">
      <w:pPr>
        <w:pStyle w:val="Akapitzlist"/>
        <w:numPr>
          <w:ilvl w:val="0"/>
          <w:numId w:val="1"/>
        </w:numPr>
        <w:jc w:val="both"/>
      </w:pPr>
      <w:r>
        <w:t>………………………………………</w:t>
      </w:r>
      <w:r w:rsidR="005269E3">
        <w:t xml:space="preserve"> </w:t>
      </w:r>
      <w:r w:rsidR="006D72DF">
        <w:t xml:space="preserve">zwanym </w:t>
      </w:r>
      <w:r w:rsidR="005269E3">
        <w:t xml:space="preserve"> dalej w treści umowy </w:t>
      </w:r>
      <w:r w:rsidR="005269E3">
        <w:rPr>
          <w:b/>
        </w:rPr>
        <w:t>"Wykonawcą"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i/>
          <w:iCs/>
          <w:sz w:val="22"/>
          <w:szCs w:val="22"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92" w:lineRule="exact"/>
        <w:jc w:val="both"/>
        <w:rPr>
          <w:b/>
          <w:i/>
          <w:iCs/>
          <w:sz w:val="22"/>
          <w:szCs w:val="22"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80"/>
        <w:jc w:val="both"/>
        <w:rPr>
          <w:b/>
        </w:rPr>
      </w:pPr>
      <w:r>
        <w:rPr>
          <w:b/>
        </w:rPr>
        <w:t>§ 1</w:t>
      </w:r>
    </w:p>
    <w:p w:rsidR="005269E3" w:rsidRDefault="005269E3" w:rsidP="005269E3">
      <w:pPr>
        <w:jc w:val="both"/>
        <w:rPr>
          <w:b/>
        </w:rPr>
      </w:pPr>
      <w:r>
        <w:rPr>
          <w:rFonts w:cs="Tahoma"/>
        </w:rPr>
        <w:t>umowa zostaje zawarta na</w:t>
      </w:r>
      <w:r>
        <w:rPr>
          <w:b/>
        </w:rPr>
        <w:t xml:space="preserve"> KONSERWACJĘ DŹWIGU HYDRAULICZNEGO DLA OSÓB NIEPEŁNOSPRAWNYCH </w:t>
      </w:r>
      <w:r>
        <w:t>o numerach:</w:t>
      </w:r>
    </w:p>
    <w:p w:rsidR="005269E3" w:rsidRDefault="005269E3" w:rsidP="005269E3">
      <w:pPr>
        <w:widowControl w:val="0"/>
        <w:tabs>
          <w:tab w:val="left" w:pos="2136"/>
        </w:tabs>
        <w:autoSpaceDE w:val="0"/>
        <w:autoSpaceDN w:val="0"/>
        <w:adjustRightInd w:val="0"/>
        <w:spacing w:line="273" w:lineRule="exact"/>
        <w:jc w:val="both"/>
      </w:pPr>
      <w:r>
        <w:t xml:space="preserve"> l. fabryczny: 003/2018</w:t>
      </w:r>
    </w:p>
    <w:p w:rsidR="005269E3" w:rsidRDefault="005269E3" w:rsidP="005269E3">
      <w:pPr>
        <w:widowControl w:val="0"/>
        <w:tabs>
          <w:tab w:val="left" w:pos="2136"/>
        </w:tabs>
        <w:autoSpaceDE w:val="0"/>
        <w:autoSpaceDN w:val="0"/>
        <w:adjustRightInd w:val="0"/>
        <w:spacing w:line="273" w:lineRule="exact"/>
        <w:jc w:val="both"/>
      </w:pPr>
      <w:r>
        <w:t>2. ewidencyjny: 3105003178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zainstalowanym w ŚDS OSTOJA w Czeladzi przy ul. Sikorskiego 5 oraz wykonywanie pomiarów elektrycznych raz w roku.</w:t>
      </w:r>
    </w:p>
    <w:p w:rsidR="005269E3" w:rsidRDefault="005269E3" w:rsidP="005269E3">
      <w:pPr>
        <w:jc w:val="both"/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94"/>
        <w:jc w:val="both"/>
        <w:rPr>
          <w:b/>
        </w:rPr>
      </w:pPr>
      <w:r>
        <w:rPr>
          <w:b/>
        </w:rPr>
        <w:t>§ 2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94"/>
        <w:jc w:val="both"/>
        <w:rPr>
          <w:b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1. Konserwacja będzie prowadzona zgodnie z wymogami Urzędu Dozoru Technicznego, co najmniej 1 raz w miesiącu  oraz ponadto w przypadku awarii, na każde wezwanie Zamawiającego, bez względu na formę zgłoszenia.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rPr>
          <w:u w:val="single"/>
        </w:rPr>
        <w:t xml:space="preserve">2. </w:t>
      </w:r>
      <w:r>
        <w:rPr>
          <w:b/>
          <w:u w:val="single"/>
        </w:rPr>
        <w:t>Należność z tytułu konserwacji  w tym usuwania awarii wynosi</w:t>
      </w:r>
      <w:r w:rsidR="00B8710B">
        <w:rPr>
          <w:u w:val="single"/>
        </w:rPr>
        <w:t>: ……………..</w:t>
      </w:r>
      <w:r w:rsidR="006D72DF">
        <w:rPr>
          <w:u w:val="single"/>
        </w:rPr>
        <w:t xml:space="preserve"> </w:t>
      </w:r>
      <w:r>
        <w:rPr>
          <w:u w:val="single"/>
        </w:rPr>
        <w:t xml:space="preserve">zł netto + 23 % Podatek VAT – tj. </w:t>
      </w:r>
      <w:r>
        <w:rPr>
          <w:b/>
          <w:u w:val="single"/>
        </w:rPr>
        <w:t>brutto:</w:t>
      </w:r>
      <w:r w:rsidR="006D72DF">
        <w:rPr>
          <w:b/>
          <w:u w:val="single"/>
        </w:rPr>
        <w:t xml:space="preserve"> </w:t>
      </w:r>
      <w:r w:rsidR="00B8710B">
        <w:rPr>
          <w:b/>
          <w:u w:val="single"/>
        </w:rPr>
        <w:t>………….</w:t>
      </w:r>
      <w:r>
        <w:t>złotych (sło</w:t>
      </w:r>
      <w:r w:rsidR="00B8710B">
        <w:t>wnie: ………………………………..złotych 0</w:t>
      </w:r>
      <w:r w:rsidR="006D72DF">
        <w:t>0/100 gr.) rocznie</w:t>
      </w:r>
      <w:r>
        <w:t xml:space="preserve">. 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3.Wykonawca zobowiązuje się do podania do wiadomości numeru telefonu komórkowego – alarmowego do konserwatora dźwigu na każdym piętrze windy przed wejściem do niej, oraz wewną</w:t>
      </w:r>
      <w:r w:rsidR="006D72DF">
        <w:t>trz windy (</w:t>
      </w:r>
      <w:proofErr w:type="spellStart"/>
      <w:r w:rsidR="006D72DF">
        <w:t>Pog</w:t>
      </w:r>
      <w:proofErr w:type="spellEnd"/>
      <w:r w:rsidR="006D72DF">
        <w:t xml:space="preserve">. awaryjne 32 280 64 </w:t>
      </w:r>
      <w:proofErr w:type="spellStart"/>
      <w:r w:rsidR="006D72DF">
        <w:t>64</w:t>
      </w:r>
      <w:proofErr w:type="spellEnd"/>
      <w:r>
        <w:t>).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 xml:space="preserve">3. Zestawienie materiałów niezbędnych do bieżącej konserwacji określa zał. </w:t>
      </w:r>
      <w:proofErr w:type="spellStart"/>
      <w:r>
        <w:t>Nr</w:t>
      </w:r>
      <w:proofErr w:type="spellEnd"/>
      <w:r>
        <w:t>. 1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  <w:rPr>
          <w:b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80"/>
        <w:jc w:val="both"/>
        <w:rPr>
          <w:b/>
        </w:rPr>
      </w:pPr>
      <w:r>
        <w:rPr>
          <w:b/>
        </w:rPr>
        <w:t>§ 3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rPr>
          <w:b/>
          <w:u w:val="single"/>
        </w:rPr>
        <w:t>Należność z tytułu wykonania pomiarów elektrycznych</w:t>
      </w:r>
      <w:r>
        <w:rPr>
          <w:u w:val="single"/>
        </w:rPr>
        <w:t xml:space="preserve"> przeprowadzanych ra</w:t>
      </w:r>
      <w:r w:rsidR="006D72DF">
        <w:rPr>
          <w:u w:val="single"/>
        </w:rPr>
        <w:t xml:space="preserve">z </w:t>
      </w:r>
      <w:r w:rsidR="00B8710B">
        <w:rPr>
          <w:u w:val="single"/>
        </w:rPr>
        <w:t>w roku na dźwigu wynosi – …………</w:t>
      </w:r>
      <w:r>
        <w:rPr>
          <w:u w:val="single"/>
        </w:rPr>
        <w:t xml:space="preserve"> zł netto + 23 % Podatek VAT – tj. </w:t>
      </w:r>
      <w:r w:rsidR="00B8710B">
        <w:rPr>
          <w:b/>
          <w:u w:val="single"/>
        </w:rPr>
        <w:t>brutto …………</w:t>
      </w:r>
      <w:r>
        <w:rPr>
          <w:b/>
          <w:u w:val="single"/>
        </w:rPr>
        <w:t>złotych</w:t>
      </w:r>
      <w:r w:rsidR="00B8710B">
        <w:t xml:space="preserve"> ( słownie: ………………….. złotych 0</w:t>
      </w:r>
      <w:r w:rsidR="006D72DF">
        <w:t>0/100 gr.</w:t>
      </w:r>
      <w:r>
        <w:t>).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8" w:lineRule="exact"/>
        <w:ind w:firstLine="4689"/>
        <w:jc w:val="both"/>
        <w:rPr>
          <w:b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8" w:lineRule="exact"/>
        <w:ind w:firstLine="4689"/>
        <w:jc w:val="both"/>
        <w:rPr>
          <w:b/>
        </w:rPr>
      </w:pPr>
      <w:r>
        <w:rPr>
          <w:b/>
        </w:rPr>
        <w:t>§ 4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8" w:lineRule="exact"/>
        <w:jc w:val="both"/>
      </w:pPr>
      <w:r>
        <w:t>Niniejszą umowę zawiera się</w:t>
      </w:r>
      <w:r w:rsidR="00B8710B">
        <w:t xml:space="preserve"> na czas określony od………….. r. do ………….</w:t>
      </w:r>
      <w:r>
        <w:t xml:space="preserve"> r.                   z uwagi na</w:t>
      </w:r>
      <w:r w:rsidR="00B8710B">
        <w:t xml:space="preserve"> bezpieczeństwo uczestników ŚDS oraz</w:t>
      </w:r>
      <w:r>
        <w:t xml:space="preserve"> okres utrzymania gwarancji  producenta urządzenia dźwigu osobowego.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8" w:lineRule="exact"/>
        <w:jc w:val="both"/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84"/>
        <w:jc w:val="both"/>
        <w:rPr>
          <w:b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84"/>
        <w:jc w:val="both"/>
        <w:rPr>
          <w:b/>
        </w:rPr>
      </w:pPr>
      <w:r>
        <w:rPr>
          <w:b/>
        </w:rPr>
        <w:t>§ 5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Z ramienia Zamawiającego nadzór na wykonaniem umowy sprawować będzie:</w:t>
      </w:r>
    </w:p>
    <w:p w:rsidR="005269E3" w:rsidRDefault="005269E3" w:rsidP="005269E3">
      <w:pPr>
        <w:jc w:val="both"/>
      </w:pPr>
    </w:p>
    <w:p w:rsidR="005269E3" w:rsidRDefault="005269E3" w:rsidP="005269E3">
      <w:pPr>
        <w:numPr>
          <w:ilvl w:val="0"/>
          <w:numId w:val="2"/>
        </w:numPr>
        <w:jc w:val="both"/>
      </w:pPr>
      <w:r>
        <w:lastRenderedPageBreak/>
        <w:t>Główny Administrator  Dorota Piwowarczyk tel. 32/265 47 00</w:t>
      </w:r>
    </w:p>
    <w:p w:rsidR="005269E3" w:rsidRDefault="005269E3" w:rsidP="005269E3">
      <w:pPr>
        <w:ind w:left="720"/>
        <w:jc w:val="both"/>
      </w:pPr>
    </w:p>
    <w:p w:rsidR="005269E3" w:rsidRDefault="005269E3" w:rsidP="005269E3">
      <w:pPr>
        <w:ind w:left="720"/>
        <w:jc w:val="both"/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84"/>
        <w:jc w:val="both"/>
        <w:rPr>
          <w:b/>
        </w:rPr>
      </w:pPr>
      <w:r>
        <w:rPr>
          <w:b/>
        </w:rPr>
        <w:t>§ 6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84"/>
        <w:jc w:val="both"/>
        <w:rPr>
          <w:b/>
        </w:rPr>
      </w:pPr>
    </w:p>
    <w:p w:rsidR="005269E3" w:rsidRDefault="005269E3" w:rsidP="005269E3">
      <w:pPr>
        <w:jc w:val="both"/>
      </w:pPr>
      <w:r>
        <w:t xml:space="preserve">Termin zapłaty do 15-go każdego miesiąca za dany miesiąc po otrzymaniu faktury. </w:t>
      </w:r>
    </w:p>
    <w:p w:rsidR="005269E3" w:rsidRDefault="005269E3" w:rsidP="005269E3">
      <w:pPr>
        <w:jc w:val="both"/>
      </w:pPr>
      <w:r>
        <w:t>Zapłata za faktury następuje przelewem na konto Wykonawcy :</w:t>
      </w:r>
    </w:p>
    <w:p w:rsidR="005269E3" w:rsidRDefault="005269E3" w:rsidP="005269E3">
      <w:pPr>
        <w:pStyle w:val="Akapitzlist"/>
        <w:numPr>
          <w:ilvl w:val="0"/>
          <w:numId w:val="2"/>
        </w:numPr>
        <w:jc w:val="both"/>
      </w:pPr>
      <w:r>
        <w:t>Bank PKO BP S.A. nr konta :……………………………………………………..</w:t>
      </w:r>
    </w:p>
    <w:p w:rsidR="005269E3" w:rsidRDefault="005269E3" w:rsidP="005269E3">
      <w:pPr>
        <w:suppressAutoHyphens/>
        <w:ind w:right="536"/>
        <w:jc w:val="both"/>
      </w:pPr>
      <w:r>
        <w:t xml:space="preserve">Jednocześnie Wykonawca „oświadcza, iż numer rachunku bankowego wskazany            w fakturze/umowie jest numerem właściwym do dokonywania rozliczeń na zasadach podzielonej płatności </w:t>
      </w:r>
      <w:proofErr w:type="spellStart"/>
      <w:r>
        <w:t>(spli</w:t>
      </w:r>
      <w:proofErr w:type="spellEnd"/>
      <w:r>
        <w:t xml:space="preserve">t </w:t>
      </w:r>
      <w:proofErr w:type="spellStart"/>
      <w:r>
        <w:t>payment</w:t>
      </w:r>
      <w:proofErr w:type="spellEnd"/>
      <w:r>
        <w:t>) i wskazanym w wykazie kont bankowych na tzw. białej liście podatników VAT” – Ustawa z dnia 11 marca 2004 r. o podatku od towarów i usług zmieniona ustawą z dnia 12 kwietnia 2019 r. o zmianie ustawy o podatku od towarów i usług oraz niektórych innych ustaw (</w:t>
      </w:r>
      <w:proofErr w:type="spellStart"/>
      <w:r>
        <w:t>Dz.U</w:t>
      </w:r>
      <w:proofErr w:type="spellEnd"/>
      <w:r>
        <w:t>. z 2019 r. poz. 1018).</w:t>
      </w:r>
    </w:p>
    <w:p w:rsidR="005269E3" w:rsidRDefault="005269E3" w:rsidP="005269E3">
      <w:pPr>
        <w:pStyle w:val="Akapitzlist"/>
        <w:numPr>
          <w:ilvl w:val="0"/>
          <w:numId w:val="2"/>
        </w:numPr>
        <w:spacing w:after="240"/>
        <w:ind w:right="536"/>
        <w:jc w:val="both"/>
      </w:pPr>
      <w:r>
        <w:t>Zamawiający wyraża zgodę na przesyłanie, w tym udostępnianie, w formie elektronicznej faktur wystawianych na podstawie niniejszej umowy. Datą otrzymania przez Zamawiającego faktury w wersji elektronicznej jest data dostarczenia wiadomości. Faktury będą wysyłane przez Wykonawcę wyłącznie na adres e-mail: sds@ostoja.czeladz.pl</w:t>
      </w:r>
    </w:p>
    <w:p w:rsidR="005269E3" w:rsidRDefault="005269E3" w:rsidP="005269E3">
      <w:pPr>
        <w:rPr>
          <w:b/>
        </w:rPr>
      </w:pPr>
    </w:p>
    <w:p w:rsidR="005269E3" w:rsidRDefault="005269E3" w:rsidP="005269E3">
      <w:pPr>
        <w:jc w:val="center"/>
        <w:rPr>
          <w:b/>
        </w:rPr>
      </w:pPr>
      <w:r>
        <w:rPr>
          <w:b/>
        </w:rPr>
        <w:t>§ 7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Strony uzgadniają odpowiedzialność z tytułu nienależnego wykonania umowy na zasadach Kodeksu Cywilnego.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center"/>
        <w:rPr>
          <w:b/>
        </w:rPr>
      </w:pPr>
      <w:r>
        <w:rPr>
          <w:b/>
        </w:rPr>
        <w:t>§ 8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83" w:lineRule="exact"/>
        <w:ind w:firstLine="4675"/>
        <w:jc w:val="both"/>
        <w:rPr>
          <w:b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83" w:lineRule="exact"/>
        <w:jc w:val="both"/>
      </w:pPr>
      <w:r>
        <w:t>W sprawach nieuregulowanych niniejszą umową zastosowanie mają przepisy Kodeksu Cywilnego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83" w:lineRule="exact"/>
        <w:jc w:val="center"/>
        <w:rPr>
          <w:b/>
        </w:rPr>
      </w:pPr>
      <w:r>
        <w:rPr>
          <w:b/>
        </w:rPr>
        <w:t>§ 9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80"/>
        <w:jc w:val="both"/>
        <w:rPr>
          <w:b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Wykonawca zobowiązuje się do prowadzenia prac remontowych  wykraczających poza zakres ujęty w § l na podstawie odrębnej umowy.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8" w:lineRule="exact"/>
        <w:jc w:val="center"/>
        <w:rPr>
          <w:b/>
        </w:rPr>
      </w:pPr>
      <w:r>
        <w:rPr>
          <w:b/>
        </w:rPr>
        <w:t>§ 10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8" w:lineRule="exact"/>
        <w:jc w:val="center"/>
        <w:rPr>
          <w:b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jc w:val="both"/>
      </w:pPr>
      <w:r>
        <w:t>Naprawy lub wymiany zespołów i części dźwigowych których uszkodzenie bądź zniszczenie nastąpiło w wyniku dewastacji, kradzieży, podpalenia lub eksploatacji niezgodnej z instrukcją eksploatacyjną dźwigów osobowych wykonane będą w oparciu o odrębną umowę.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632"/>
        <w:jc w:val="both"/>
        <w:rPr>
          <w:b/>
        </w:rPr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320"/>
        <w:rPr>
          <w:b/>
        </w:rPr>
      </w:pPr>
      <w:r>
        <w:rPr>
          <w:b/>
        </w:rPr>
        <w:t>§ 11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73" w:lineRule="exact"/>
        <w:ind w:firstLine="4320"/>
        <w:rPr>
          <w:b/>
        </w:rPr>
      </w:pPr>
    </w:p>
    <w:p w:rsidR="005269E3" w:rsidRDefault="005269E3" w:rsidP="005269E3">
      <w:pPr>
        <w:jc w:val="both"/>
      </w:pPr>
      <w:r>
        <w:t>Każdej ze stron przysługuje prawo wypowiedzenia umowy za 1 miesięcznym okresem wypowiedzenia.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68" w:lineRule="exact"/>
        <w:ind w:firstLine="4627"/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68" w:lineRule="exact"/>
        <w:jc w:val="center"/>
        <w:rPr>
          <w:b/>
        </w:rPr>
      </w:pPr>
      <w:r>
        <w:rPr>
          <w:b/>
        </w:rPr>
        <w:t>§</w:t>
      </w:r>
      <w:r w:rsidR="00B8710B">
        <w:rPr>
          <w:b/>
        </w:rPr>
        <w:t xml:space="preserve"> </w:t>
      </w:r>
      <w:r>
        <w:rPr>
          <w:b/>
        </w:rPr>
        <w:t>12</w:t>
      </w:r>
    </w:p>
    <w:p w:rsidR="005269E3" w:rsidRDefault="005269E3" w:rsidP="005269E3">
      <w:pPr>
        <w:widowControl w:val="0"/>
        <w:autoSpaceDE w:val="0"/>
        <w:autoSpaceDN w:val="0"/>
        <w:adjustRightInd w:val="0"/>
        <w:spacing w:line="268" w:lineRule="exact"/>
        <w:jc w:val="center"/>
        <w:rPr>
          <w:b/>
        </w:rPr>
      </w:pPr>
    </w:p>
    <w:p w:rsidR="005269E3" w:rsidRDefault="005269E3" w:rsidP="005269E3">
      <w:pPr>
        <w:jc w:val="both"/>
      </w:pPr>
      <w:r>
        <w:rPr>
          <w:b/>
        </w:rPr>
        <w:t>WYKONAWCA</w:t>
      </w:r>
      <w:r>
        <w:t xml:space="preserve"> ma prawo rozwiązania umowy ze skutkiem natychmiastowym jeżeli stwierdzi, że przedmiot umowy jest systematycznie dewastowany, a </w:t>
      </w:r>
      <w:r>
        <w:rPr>
          <w:b/>
        </w:rPr>
        <w:t>ZAMAWIAJĄCY</w:t>
      </w:r>
      <w:r>
        <w:t xml:space="preserve"> nie przejawia troski o utrzymanie jego sprawności. </w:t>
      </w:r>
      <w:r>
        <w:rPr>
          <w:b/>
        </w:rPr>
        <w:t>ZAMAWIAJĄCY</w:t>
      </w:r>
      <w:r>
        <w:t xml:space="preserve"> również posiada prawo do </w:t>
      </w:r>
      <w:r>
        <w:lastRenderedPageBreak/>
        <w:t xml:space="preserve">rozwiązania umowy w trybie natychmiastowym, jeżeli stwierdzi, że </w:t>
      </w:r>
      <w:r>
        <w:rPr>
          <w:b/>
        </w:rPr>
        <w:t>WYKONAWCA</w:t>
      </w:r>
      <w:r>
        <w:t xml:space="preserve"> nie wywiązuje się ze swoich obowiązków.</w:t>
      </w:r>
    </w:p>
    <w:p w:rsidR="005269E3" w:rsidRDefault="005269E3" w:rsidP="005269E3">
      <w:pPr>
        <w:jc w:val="both"/>
      </w:pPr>
    </w:p>
    <w:p w:rsidR="005269E3" w:rsidRDefault="005269E3" w:rsidP="005269E3">
      <w:pPr>
        <w:jc w:val="center"/>
        <w:rPr>
          <w:b/>
        </w:rPr>
      </w:pPr>
      <w:r>
        <w:rPr>
          <w:b/>
        </w:rPr>
        <w:t>§ 13</w:t>
      </w:r>
    </w:p>
    <w:p w:rsidR="005269E3" w:rsidRDefault="005269E3" w:rsidP="005269E3">
      <w:pPr>
        <w:jc w:val="center"/>
        <w:rPr>
          <w:b/>
        </w:rPr>
      </w:pPr>
    </w:p>
    <w:p w:rsidR="005269E3" w:rsidRDefault="005269E3" w:rsidP="005269E3">
      <w:pPr>
        <w:jc w:val="both"/>
      </w:pPr>
      <w:r>
        <w:t>Załącznik nr l stanowi integralną część niniejszej umowy.</w:t>
      </w:r>
    </w:p>
    <w:p w:rsidR="005269E3" w:rsidRDefault="005269E3" w:rsidP="005269E3">
      <w:pPr>
        <w:widowControl w:val="0"/>
        <w:tabs>
          <w:tab w:val="left" w:pos="4972"/>
        </w:tabs>
        <w:autoSpaceDE w:val="0"/>
        <w:autoSpaceDN w:val="0"/>
        <w:adjustRightInd w:val="0"/>
        <w:spacing w:line="254" w:lineRule="exact"/>
        <w:jc w:val="both"/>
        <w:rPr>
          <w:b/>
        </w:rPr>
      </w:pPr>
    </w:p>
    <w:p w:rsidR="005269E3" w:rsidRDefault="005269E3" w:rsidP="005269E3">
      <w:pPr>
        <w:widowControl w:val="0"/>
        <w:tabs>
          <w:tab w:val="left" w:pos="4972"/>
        </w:tabs>
        <w:autoSpaceDE w:val="0"/>
        <w:autoSpaceDN w:val="0"/>
        <w:adjustRightInd w:val="0"/>
        <w:spacing w:line="254" w:lineRule="exact"/>
        <w:jc w:val="center"/>
        <w:rPr>
          <w:b/>
        </w:rPr>
      </w:pPr>
      <w:r>
        <w:rPr>
          <w:b/>
        </w:rPr>
        <w:t>§ 14</w:t>
      </w:r>
    </w:p>
    <w:p w:rsidR="005269E3" w:rsidRDefault="005269E3" w:rsidP="005269E3">
      <w:pPr>
        <w:widowControl w:val="0"/>
        <w:tabs>
          <w:tab w:val="left" w:pos="4972"/>
        </w:tabs>
        <w:autoSpaceDE w:val="0"/>
        <w:autoSpaceDN w:val="0"/>
        <w:adjustRightInd w:val="0"/>
        <w:spacing w:line="254" w:lineRule="exact"/>
        <w:jc w:val="center"/>
        <w:rPr>
          <w:b/>
        </w:rPr>
      </w:pPr>
    </w:p>
    <w:p w:rsidR="005269E3" w:rsidRDefault="005269E3" w:rsidP="005269E3">
      <w:pPr>
        <w:jc w:val="both"/>
      </w:pPr>
      <w:r>
        <w:t>Umowę sporządzono w dwóch jednobrzmiących egzemplarzach, po jednym egzemplarzu dla każdej ze stron.</w:t>
      </w:r>
    </w:p>
    <w:p w:rsidR="005269E3" w:rsidRDefault="005269E3" w:rsidP="005269E3">
      <w:pPr>
        <w:jc w:val="both"/>
      </w:pPr>
    </w:p>
    <w:p w:rsidR="005269E3" w:rsidRDefault="005269E3" w:rsidP="005269E3">
      <w:pPr>
        <w:jc w:val="both"/>
      </w:pPr>
    </w:p>
    <w:p w:rsidR="005269E3" w:rsidRDefault="005269E3" w:rsidP="005269E3">
      <w:pPr>
        <w:widowControl w:val="0"/>
        <w:autoSpaceDE w:val="0"/>
        <w:autoSpaceDN w:val="0"/>
        <w:adjustRightInd w:val="0"/>
        <w:spacing w:line="235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ZAMAWIAJĄCY: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WYKONAWCA:</w:t>
      </w:r>
    </w:p>
    <w:p w:rsidR="005269E3" w:rsidRDefault="005269E3" w:rsidP="005269E3">
      <w:pPr>
        <w:jc w:val="both"/>
      </w:pPr>
    </w:p>
    <w:p w:rsidR="005269E3" w:rsidRDefault="005269E3" w:rsidP="005269E3">
      <w:pPr>
        <w:jc w:val="both"/>
      </w:pPr>
      <w:r>
        <w:t xml:space="preserve">  </w:t>
      </w:r>
    </w:p>
    <w:p w:rsidR="005269E3" w:rsidRDefault="005269E3" w:rsidP="005269E3">
      <w:pPr>
        <w:jc w:val="both"/>
        <w:rPr>
          <w:b/>
        </w:rPr>
      </w:pPr>
    </w:p>
    <w:p w:rsidR="005269E3" w:rsidRDefault="005269E3" w:rsidP="005269E3">
      <w:pPr>
        <w:jc w:val="both"/>
        <w:rPr>
          <w:b/>
        </w:rPr>
      </w:pPr>
    </w:p>
    <w:p w:rsidR="005269E3" w:rsidRDefault="005269E3" w:rsidP="005269E3">
      <w:pPr>
        <w:jc w:val="both"/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5269E3" w:rsidRDefault="005269E3" w:rsidP="005269E3">
      <w:pPr>
        <w:rPr>
          <w:b/>
        </w:rPr>
      </w:pPr>
    </w:p>
    <w:p w:rsidR="00B122F1" w:rsidRDefault="00B122F1"/>
    <w:sectPr w:rsidR="00B122F1" w:rsidSect="00B1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864"/>
    <w:multiLevelType w:val="hybridMultilevel"/>
    <w:tmpl w:val="06ECCF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B45C3"/>
    <w:multiLevelType w:val="hybridMultilevel"/>
    <w:tmpl w:val="2BF49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69E3"/>
    <w:rsid w:val="003F7028"/>
    <w:rsid w:val="005269E3"/>
    <w:rsid w:val="005F743F"/>
    <w:rsid w:val="006D72DF"/>
    <w:rsid w:val="007A6A59"/>
    <w:rsid w:val="00B122F1"/>
    <w:rsid w:val="00B8710B"/>
    <w:rsid w:val="00ED0BA4"/>
    <w:rsid w:val="00F7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2023-12-12T14:30:00Z</cp:lastPrinted>
  <dcterms:created xsi:type="dcterms:W3CDTF">2023-12-12T14:28:00Z</dcterms:created>
  <dcterms:modified xsi:type="dcterms:W3CDTF">2023-12-12T14:30:00Z</dcterms:modified>
</cp:coreProperties>
</file>